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31" w:rsidRDefault="002D6A31" w:rsidP="00B046CE">
      <w:pPr>
        <w:pStyle w:val="NormaleWeb"/>
        <w:spacing w:before="120" w:beforeAutospacing="0" w:after="12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Interpretazione autentica del contratto collettivo integrativo per l’</w:t>
      </w:r>
      <w:r w:rsidR="00EC6DD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mministrazione regione Sardegna sottoscritto il </w:t>
      </w:r>
      <w:r w:rsidR="00492BAC">
        <w:rPr>
          <w:rFonts w:ascii="Arial" w:hAnsi="Arial" w:cs="Arial"/>
          <w:b/>
          <w:bCs/>
        </w:rPr>
        <w:t>28 ottobre</w:t>
      </w:r>
      <w:r>
        <w:rPr>
          <w:rFonts w:ascii="Arial" w:hAnsi="Arial" w:cs="Arial"/>
          <w:b/>
          <w:bCs/>
        </w:rPr>
        <w:t xml:space="preserve"> 2011</w:t>
      </w:r>
    </w:p>
    <w:p w:rsidR="002D6A31" w:rsidRDefault="002D6A31" w:rsidP="00B046CE">
      <w:pPr>
        <w:pStyle w:val="Normale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L’anno 201</w:t>
      </w:r>
      <w:r w:rsidR="00492BA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il giorno </w:t>
      </w:r>
      <w:r w:rsidR="00847204">
        <w:rPr>
          <w:rFonts w:ascii="Arial" w:hAnsi="Arial" w:cs="Arial"/>
        </w:rPr>
        <w:t>________</w:t>
      </w:r>
      <w:r w:rsidR="00492B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mese di </w:t>
      </w:r>
      <w:r w:rsidR="00847204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, in Cagliari, presso l’Assessorato </w:t>
      </w:r>
      <w:r w:rsidR="00D9467C">
        <w:rPr>
          <w:rFonts w:ascii="Arial" w:hAnsi="Arial" w:cs="Arial"/>
        </w:rPr>
        <w:t>degli affari generali, personale e riforma della Regione,</w:t>
      </w:r>
      <w:r>
        <w:rPr>
          <w:rFonts w:ascii="Arial" w:hAnsi="Arial" w:cs="Arial"/>
        </w:rPr>
        <w:t xml:space="preserve"> </w:t>
      </w:r>
      <w:r w:rsidR="00D9467C">
        <w:rPr>
          <w:rFonts w:ascii="Arial" w:hAnsi="Arial" w:cs="Arial"/>
        </w:rPr>
        <w:t xml:space="preserve">si sono riuniti </w:t>
      </w:r>
      <w:r>
        <w:rPr>
          <w:rFonts w:ascii="Arial" w:hAnsi="Arial" w:cs="Arial"/>
        </w:rPr>
        <w:t>in sede di contrattazione integrativa,</w:t>
      </w:r>
      <w:r w:rsidR="00D946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4033F6">
        <w:rPr>
          <w:rFonts w:ascii="Arial" w:hAnsi="Arial" w:cs="Arial"/>
        </w:rPr>
        <w:t>a delegazione di parte pubblica</w:t>
      </w:r>
      <w:r w:rsidR="004033F6" w:rsidRPr="004033F6">
        <w:rPr>
          <w:rFonts w:ascii="Arial" w:hAnsi="Arial" w:cs="Arial"/>
        </w:rPr>
        <w:t xml:space="preserve"> </w:t>
      </w:r>
      <w:r w:rsidR="004033F6">
        <w:rPr>
          <w:rFonts w:ascii="Arial" w:hAnsi="Arial" w:cs="Arial"/>
        </w:rPr>
        <w:t>e quella di parte sindacale</w:t>
      </w:r>
      <w:r w:rsidR="00492BAC">
        <w:rPr>
          <w:rFonts w:ascii="Arial" w:hAnsi="Arial" w:cs="Arial"/>
        </w:rPr>
        <w:t>,</w:t>
      </w:r>
      <w:r>
        <w:rPr>
          <w:rFonts w:ascii="Arial" w:hAnsi="Arial" w:cs="Arial"/>
        </w:rPr>
        <w:br/>
      </w:r>
      <w:r w:rsidR="004033F6">
        <w:rPr>
          <w:rFonts w:ascii="Arial" w:hAnsi="Arial" w:cs="Arial"/>
        </w:rPr>
        <w:t>composte</w:t>
      </w:r>
      <w:r>
        <w:rPr>
          <w:rFonts w:ascii="Arial" w:hAnsi="Arial" w:cs="Arial"/>
        </w:rPr>
        <w:t xml:space="preserve"> ai sensi dell’art. </w:t>
      </w:r>
      <w:r w:rsidR="004033F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del contratto collettivo regionale (CCRL</w:t>
      </w:r>
      <w:r w:rsidR="004033F6">
        <w:rPr>
          <w:rFonts w:ascii="Arial" w:hAnsi="Arial" w:cs="Arial"/>
        </w:rPr>
        <w:t xml:space="preserve"> vigente</w:t>
      </w:r>
      <w:r w:rsidR="00D9467C">
        <w:rPr>
          <w:rFonts w:ascii="Arial" w:hAnsi="Arial" w:cs="Arial"/>
        </w:rPr>
        <w:t>);</w:t>
      </w:r>
    </w:p>
    <w:p w:rsidR="00B046CE" w:rsidRDefault="00B046CE" w:rsidP="00B046CE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</w:rPr>
      </w:pPr>
    </w:p>
    <w:p w:rsidR="002D6A31" w:rsidRPr="001615CC" w:rsidRDefault="002D6A31" w:rsidP="00B046CE">
      <w:pPr>
        <w:pStyle w:val="NormaleWeb"/>
        <w:spacing w:before="0" w:beforeAutospacing="0" w:after="0" w:afterAutospacing="0"/>
        <w:contextualSpacing/>
        <w:jc w:val="center"/>
        <w:rPr>
          <w:rFonts w:ascii="Arial" w:hAnsi="Arial" w:cs="Arial"/>
        </w:rPr>
      </w:pPr>
      <w:r w:rsidRPr="001615CC">
        <w:rPr>
          <w:rFonts w:ascii="Arial" w:hAnsi="Arial" w:cs="Arial"/>
        </w:rPr>
        <w:t>premesso</w:t>
      </w:r>
      <w:r w:rsidR="009C4E4B" w:rsidRPr="001615CC">
        <w:rPr>
          <w:rFonts w:ascii="Arial" w:hAnsi="Arial" w:cs="Arial"/>
        </w:rPr>
        <w:t xml:space="preserve"> che</w:t>
      </w:r>
    </w:p>
    <w:p w:rsidR="00EC6DD8" w:rsidRDefault="00EC6DD8" w:rsidP="00B046CE">
      <w:pPr>
        <w:pStyle w:val="NormaleWeb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615CC">
        <w:rPr>
          <w:rFonts w:ascii="Arial" w:hAnsi="Arial" w:cs="Arial"/>
        </w:rPr>
        <w:t>il 28 ottobre 2011</w:t>
      </w:r>
      <w:r>
        <w:rPr>
          <w:rFonts w:ascii="Arial" w:hAnsi="Arial" w:cs="Arial"/>
        </w:rPr>
        <w:t xml:space="preserve"> è stato sottoscritto il </w:t>
      </w:r>
      <w:r w:rsidRPr="001615CC">
        <w:rPr>
          <w:rFonts w:ascii="Arial" w:hAnsi="Arial" w:cs="Arial"/>
        </w:rPr>
        <w:t>contratto collettivo integrativo</w:t>
      </w:r>
      <w:r>
        <w:rPr>
          <w:rFonts w:ascii="Arial" w:hAnsi="Arial" w:cs="Arial"/>
        </w:rPr>
        <w:t xml:space="preserve"> di lavoro per le progressioni professionali di tutti i dipendenti, esclusi quelli con qualifica dirigenziale, dell’Amministrazione regionale;</w:t>
      </w:r>
    </w:p>
    <w:p w:rsidR="00EC6DD8" w:rsidRPr="00EC6DD8" w:rsidRDefault="00EC6DD8" w:rsidP="00B046CE">
      <w:pPr>
        <w:pStyle w:val="NormaleWeb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1615CC">
        <w:rPr>
          <w:rFonts w:ascii="Arial" w:hAnsi="Arial" w:cs="Arial"/>
        </w:rPr>
        <w:t>comm</w:t>
      </w:r>
      <w:r>
        <w:rPr>
          <w:rFonts w:ascii="Arial" w:hAnsi="Arial" w:cs="Arial"/>
        </w:rPr>
        <w:t>a</w:t>
      </w:r>
      <w:r w:rsidRPr="001615CC">
        <w:rPr>
          <w:rFonts w:ascii="Arial" w:hAnsi="Arial" w:cs="Arial"/>
        </w:rPr>
        <w:t xml:space="preserve"> 3</w:t>
      </w:r>
      <w:r>
        <w:rPr>
          <w:rFonts w:ascii="Arial" w:hAnsi="Arial" w:cs="Arial"/>
        </w:rPr>
        <w:t xml:space="preserve"> de</w:t>
      </w:r>
      <w:r w:rsidRPr="001615CC">
        <w:rPr>
          <w:rFonts w:ascii="Arial" w:hAnsi="Arial" w:cs="Arial"/>
        </w:rPr>
        <w:t xml:space="preserve">ll’art. 3 </w:t>
      </w:r>
      <w:r>
        <w:rPr>
          <w:rFonts w:ascii="Arial" w:hAnsi="Arial" w:cs="Arial"/>
        </w:rPr>
        <w:t>stabilisce che l’Amministrazione ind</w:t>
      </w:r>
      <w:r w:rsidR="0054540B">
        <w:rPr>
          <w:rFonts w:ascii="Arial" w:hAnsi="Arial" w:cs="Arial"/>
        </w:rPr>
        <w:t>ì</w:t>
      </w:r>
      <w:r>
        <w:rPr>
          <w:rFonts w:ascii="Arial" w:hAnsi="Arial" w:cs="Arial"/>
        </w:rPr>
        <w:t>ca la selezione per coloro che posseggano due anni di permanenza effettiva nel livello economico entro il 31 dicembre 2009 e che “</w:t>
      </w:r>
      <w:r>
        <w:rPr>
          <w:rFonts w:ascii="Arial" w:hAnsi="Arial" w:cs="Arial"/>
          <w:i/>
        </w:rPr>
        <w:t>con esclusivo riferimento al quadriennio 2007/2010 il personale ammesso alla selezione effettua un solo transito”,</w:t>
      </w:r>
    </w:p>
    <w:p w:rsidR="00EC6DD8" w:rsidRDefault="00EC6DD8" w:rsidP="00B046CE">
      <w:pPr>
        <w:pStyle w:val="NormaleWeb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Pr="001615CC">
        <w:rPr>
          <w:rFonts w:ascii="Arial" w:hAnsi="Arial" w:cs="Arial"/>
        </w:rPr>
        <w:t>comm</w:t>
      </w:r>
      <w:r>
        <w:rPr>
          <w:rFonts w:ascii="Arial" w:hAnsi="Arial" w:cs="Arial"/>
        </w:rPr>
        <w:t>a</w:t>
      </w:r>
      <w:r w:rsidRPr="001615CC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 xml:space="preserve"> dell’art. 3 </w:t>
      </w:r>
      <w:r w:rsidR="0054540B">
        <w:rPr>
          <w:rFonts w:ascii="Arial" w:hAnsi="Arial" w:cs="Arial"/>
        </w:rPr>
        <w:t>prevede</w:t>
      </w:r>
      <w:r>
        <w:rPr>
          <w:rFonts w:ascii="Arial" w:hAnsi="Arial" w:cs="Arial"/>
        </w:rPr>
        <w:t xml:space="preserve"> che le progressioni professionali decorrenti dal 1 gennaio 2011 avranno effetto esclusivamente giuridico ai sensi dell’art. 9 comma 21 del D.L. 31 maggio n. 78 come convertito nella L. 30 luglio 2010 n. 122;</w:t>
      </w:r>
    </w:p>
    <w:p w:rsidR="00426471" w:rsidRDefault="00EB60D1" w:rsidP="00B046CE">
      <w:pPr>
        <w:pStyle w:val="NormaleWeb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gli </w:t>
      </w:r>
      <w:r w:rsidR="00EC6DD8" w:rsidRPr="00426471">
        <w:rPr>
          <w:rFonts w:ascii="Arial" w:hAnsi="Arial" w:cs="Arial"/>
        </w:rPr>
        <w:t xml:space="preserve">indirizzi applicativi </w:t>
      </w:r>
      <w:r>
        <w:rPr>
          <w:rFonts w:ascii="Arial" w:hAnsi="Arial" w:cs="Arial"/>
        </w:rPr>
        <w:t xml:space="preserve">contenuti nel contratto stabiliscono che </w:t>
      </w:r>
      <w:r w:rsidR="00426471" w:rsidRPr="00426471">
        <w:rPr>
          <w:rFonts w:ascii="Arial" w:hAnsi="Arial" w:cs="Arial"/>
          <w:i/>
        </w:rPr>
        <w:t xml:space="preserve">eventuali risorse aggiuntive </w:t>
      </w:r>
      <w:r>
        <w:rPr>
          <w:rFonts w:ascii="Arial" w:hAnsi="Arial" w:cs="Arial"/>
          <w:i/>
        </w:rPr>
        <w:t xml:space="preserve">sono utilizzabili </w:t>
      </w:r>
      <w:r w:rsidR="00426471" w:rsidRPr="00426471">
        <w:rPr>
          <w:rFonts w:ascii="Arial" w:hAnsi="Arial" w:cs="Arial"/>
          <w:i/>
        </w:rPr>
        <w:t xml:space="preserve">prioritariamente per il transito </w:t>
      </w:r>
      <w:r w:rsidR="00EC6DD8" w:rsidRPr="00426471">
        <w:rPr>
          <w:rFonts w:ascii="Arial" w:hAnsi="Arial" w:cs="Arial"/>
          <w:i/>
        </w:rPr>
        <w:t xml:space="preserve">dei dipendenti idonei </w:t>
      </w:r>
      <w:r w:rsidR="0054540B" w:rsidRPr="00426471">
        <w:rPr>
          <w:rFonts w:ascii="Arial" w:hAnsi="Arial" w:cs="Arial"/>
          <w:i/>
        </w:rPr>
        <w:t>nel</w:t>
      </w:r>
      <w:r w:rsidR="00EC6DD8" w:rsidRPr="00426471">
        <w:rPr>
          <w:rFonts w:ascii="Arial" w:hAnsi="Arial" w:cs="Arial"/>
          <w:i/>
        </w:rPr>
        <w:t>la selezione</w:t>
      </w:r>
      <w:r w:rsidR="00426471" w:rsidRPr="00426471">
        <w:rPr>
          <w:rFonts w:ascii="Arial" w:hAnsi="Arial" w:cs="Arial"/>
          <w:i/>
        </w:rPr>
        <w:t xml:space="preserve"> e non collocati nel livello economico superiore per mancanza di risorse e successivamente per il finanziamento delle graduatorie  decorrenti dal 1 gennaio 2011</w:t>
      </w:r>
      <w:r w:rsidR="00426471">
        <w:rPr>
          <w:rFonts w:ascii="Arial" w:hAnsi="Arial" w:cs="Arial"/>
          <w:i/>
        </w:rPr>
        <w:t>”;</w:t>
      </w:r>
    </w:p>
    <w:p w:rsidR="00345D62" w:rsidRPr="00FF00AF" w:rsidRDefault="008E793E" w:rsidP="00B046CE">
      <w:pPr>
        <w:pStyle w:val="NormaleWeb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FF00AF">
        <w:rPr>
          <w:rFonts w:ascii="Arial" w:hAnsi="Arial" w:cs="Arial"/>
        </w:rPr>
        <w:t xml:space="preserve">le modalità applicative delle norme succitate </w:t>
      </w:r>
      <w:r w:rsidR="00426471">
        <w:rPr>
          <w:rFonts w:ascii="Arial" w:hAnsi="Arial" w:cs="Arial"/>
        </w:rPr>
        <w:t>presentano</w:t>
      </w:r>
      <w:r w:rsidR="00FF00AF" w:rsidRPr="00FF00AF">
        <w:rPr>
          <w:rFonts w:ascii="Arial" w:hAnsi="Arial" w:cs="Arial"/>
        </w:rPr>
        <w:t xml:space="preserve"> incoerenze </w:t>
      </w:r>
      <w:r w:rsidR="00426471">
        <w:rPr>
          <w:rFonts w:ascii="Arial" w:hAnsi="Arial" w:cs="Arial"/>
        </w:rPr>
        <w:t xml:space="preserve">tali da generare </w:t>
      </w:r>
      <w:r w:rsidR="00FF00AF" w:rsidRPr="00FF00AF">
        <w:rPr>
          <w:rFonts w:ascii="Arial" w:hAnsi="Arial" w:cs="Arial"/>
        </w:rPr>
        <w:t xml:space="preserve">perplessità interpretative che hanno </w:t>
      </w:r>
      <w:r w:rsidR="00426471">
        <w:rPr>
          <w:rFonts w:ascii="Arial" w:hAnsi="Arial" w:cs="Arial"/>
        </w:rPr>
        <w:t>dato luogo a</w:t>
      </w:r>
      <w:r w:rsidR="00FF00AF" w:rsidRPr="00FF00AF">
        <w:rPr>
          <w:rFonts w:ascii="Arial" w:hAnsi="Arial" w:cs="Arial"/>
        </w:rPr>
        <w:t xml:space="preserve"> controversie </w:t>
      </w:r>
      <w:r w:rsidRPr="00FF00AF">
        <w:rPr>
          <w:rFonts w:ascii="Arial" w:hAnsi="Arial" w:cs="Arial"/>
        </w:rPr>
        <w:t>in particolare sulla formulazione delle graduatorie per le progressioni decorrenti dal 1 gennaio 2011 ed aventi effetti esclusivamente giuridici</w:t>
      </w:r>
      <w:r w:rsidR="00FF00AF">
        <w:rPr>
          <w:rFonts w:ascii="Arial" w:hAnsi="Arial" w:cs="Arial"/>
        </w:rPr>
        <w:t>;</w:t>
      </w:r>
    </w:p>
    <w:p w:rsidR="00D27D57" w:rsidRPr="001615CC" w:rsidRDefault="00D27D57" w:rsidP="00B046CE">
      <w:pPr>
        <w:pStyle w:val="NormaleWeb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1615CC">
        <w:rPr>
          <w:rFonts w:ascii="Arial" w:hAnsi="Arial" w:cs="Arial"/>
        </w:rPr>
        <w:t xml:space="preserve">i predetti indirizzi </w:t>
      </w:r>
      <w:r w:rsidR="001615CC" w:rsidRPr="001615CC">
        <w:rPr>
          <w:rFonts w:ascii="Arial" w:hAnsi="Arial" w:cs="Arial"/>
        </w:rPr>
        <w:t>applicativi</w:t>
      </w:r>
      <w:r w:rsidR="00A45BCF">
        <w:rPr>
          <w:rFonts w:ascii="Arial" w:hAnsi="Arial" w:cs="Arial"/>
        </w:rPr>
        <w:t>, espressione della volontà delle parti contrattuali,</w:t>
      </w:r>
      <w:r w:rsidR="001615CC" w:rsidRPr="001615CC">
        <w:rPr>
          <w:rFonts w:ascii="Arial" w:hAnsi="Arial" w:cs="Arial"/>
        </w:rPr>
        <w:t xml:space="preserve"> </w:t>
      </w:r>
      <w:r w:rsidRPr="001615CC">
        <w:rPr>
          <w:rFonts w:ascii="Arial" w:hAnsi="Arial" w:cs="Arial"/>
        </w:rPr>
        <w:t>possono essere at</w:t>
      </w:r>
      <w:r w:rsidR="007B3DB1" w:rsidRPr="001615CC">
        <w:rPr>
          <w:rFonts w:ascii="Arial" w:hAnsi="Arial" w:cs="Arial"/>
        </w:rPr>
        <w:t>tuat</w:t>
      </w:r>
      <w:r w:rsidRPr="001615CC">
        <w:rPr>
          <w:rFonts w:ascii="Arial" w:hAnsi="Arial" w:cs="Arial"/>
        </w:rPr>
        <w:t>i</w:t>
      </w:r>
      <w:r w:rsidR="008467FC" w:rsidRPr="001615CC">
        <w:rPr>
          <w:rFonts w:ascii="Arial" w:hAnsi="Arial" w:cs="Arial"/>
        </w:rPr>
        <w:t>,</w:t>
      </w:r>
      <w:r w:rsidRPr="001615CC">
        <w:rPr>
          <w:rFonts w:ascii="Arial" w:hAnsi="Arial" w:cs="Arial"/>
        </w:rPr>
        <w:t xml:space="preserve"> per l’anno 2011</w:t>
      </w:r>
      <w:r w:rsidR="008467FC" w:rsidRPr="001615CC">
        <w:rPr>
          <w:rFonts w:ascii="Arial" w:hAnsi="Arial" w:cs="Arial"/>
        </w:rPr>
        <w:t>,</w:t>
      </w:r>
      <w:r w:rsidRPr="001615CC">
        <w:rPr>
          <w:rFonts w:ascii="Arial" w:hAnsi="Arial" w:cs="Arial"/>
        </w:rPr>
        <w:t xml:space="preserve"> con </w:t>
      </w:r>
      <w:r w:rsidR="008467FC" w:rsidRPr="001615CC">
        <w:rPr>
          <w:rFonts w:ascii="Arial" w:hAnsi="Arial" w:cs="Arial"/>
        </w:rPr>
        <w:t>l’utilizzo del</w:t>
      </w:r>
      <w:r w:rsidRPr="001615CC">
        <w:rPr>
          <w:rFonts w:ascii="Arial" w:hAnsi="Arial" w:cs="Arial"/>
        </w:rPr>
        <w:t>le risorse quantificate ai sensi dell’art. 10</w:t>
      </w:r>
      <w:r w:rsidR="009C4E4B" w:rsidRPr="001615CC">
        <w:rPr>
          <w:rFonts w:ascii="Arial" w:hAnsi="Arial" w:cs="Arial"/>
        </w:rPr>
        <w:t>2 ter</w:t>
      </w:r>
      <w:r w:rsidRPr="001615CC">
        <w:rPr>
          <w:rFonts w:ascii="Arial" w:hAnsi="Arial" w:cs="Arial"/>
        </w:rPr>
        <w:t xml:space="preserve"> CCRL;</w:t>
      </w:r>
    </w:p>
    <w:p w:rsidR="002D6A31" w:rsidRDefault="00492BAC" w:rsidP="00B046CE">
      <w:pPr>
        <w:pStyle w:val="NormaleWeb"/>
        <w:spacing w:before="120" w:beforeAutospacing="0" w:after="12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visto</w:t>
      </w:r>
    </w:p>
    <w:p w:rsidR="002D6A31" w:rsidRDefault="00492BAC" w:rsidP="00B046CE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>l’art. 7</w:t>
      </w:r>
      <w:r w:rsidR="002D6A31">
        <w:rPr>
          <w:rFonts w:ascii="Arial" w:hAnsi="Arial" w:cs="Arial"/>
        </w:rPr>
        <w:t xml:space="preserve"> del contratto collettivo integrativo regionale e </w:t>
      </w:r>
      <w:r>
        <w:rPr>
          <w:rFonts w:ascii="Arial" w:hAnsi="Arial" w:cs="Arial"/>
        </w:rPr>
        <w:t>l’</w:t>
      </w:r>
      <w:r w:rsidR="0041080A">
        <w:rPr>
          <w:rFonts w:ascii="Arial" w:hAnsi="Arial" w:cs="Arial"/>
        </w:rPr>
        <w:t>A</w:t>
      </w:r>
      <w:r>
        <w:rPr>
          <w:rFonts w:ascii="Arial" w:hAnsi="Arial" w:cs="Arial"/>
        </w:rPr>
        <w:t>ccordo sulle</w:t>
      </w:r>
      <w:r w:rsidR="002D6A31">
        <w:rPr>
          <w:rFonts w:ascii="Arial" w:hAnsi="Arial" w:cs="Arial"/>
        </w:rPr>
        <w:t xml:space="preserve"> progressioni professionali </w:t>
      </w:r>
      <w:r>
        <w:rPr>
          <w:rFonts w:ascii="Arial" w:hAnsi="Arial" w:cs="Arial"/>
        </w:rPr>
        <w:t>stipulato in sede collettiva e sottoscritto il 10 novembre 2009</w:t>
      </w:r>
    </w:p>
    <w:p w:rsidR="002D6A31" w:rsidRDefault="00492BAC" w:rsidP="00B046CE">
      <w:pPr>
        <w:pStyle w:val="NormaleWeb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D6A31">
        <w:rPr>
          <w:rFonts w:ascii="Arial" w:hAnsi="Arial" w:cs="Arial"/>
        </w:rPr>
        <w:t>e parti</w:t>
      </w:r>
      <w:r>
        <w:rPr>
          <w:rFonts w:ascii="Arial" w:hAnsi="Arial" w:cs="Arial"/>
        </w:rPr>
        <w:t xml:space="preserve"> come sopra indicate</w:t>
      </w:r>
    </w:p>
    <w:p w:rsidR="002D6A31" w:rsidRDefault="002D6A31" w:rsidP="00B046CE">
      <w:pPr>
        <w:pStyle w:val="NormaleWeb"/>
        <w:jc w:val="both"/>
        <w:rPr>
          <w:rFonts w:ascii="Arial" w:hAnsi="Arial" w:cs="Arial"/>
        </w:rPr>
      </w:pPr>
      <w:r>
        <w:rPr>
          <w:rFonts w:ascii="Arial" w:hAnsi="Arial" w:cs="Arial"/>
        </w:rPr>
        <w:t>concordano</w:t>
      </w:r>
      <w:r w:rsidR="00D9467C">
        <w:rPr>
          <w:rFonts w:ascii="Arial" w:hAnsi="Arial" w:cs="Arial"/>
        </w:rPr>
        <w:t xml:space="preserve"> e adottano </w:t>
      </w:r>
      <w:r>
        <w:rPr>
          <w:rFonts w:ascii="Arial" w:hAnsi="Arial" w:cs="Arial"/>
        </w:rPr>
        <w:t>la seguente interpretazione autentica</w:t>
      </w:r>
      <w:r w:rsidR="00492BAC">
        <w:rPr>
          <w:rFonts w:ascii="Arial" w:hAnsi="Arial" w:cs="Arial"/>
        </w:rPr>
        <w:t xml:space="preserve"> dell’art. 3 del contratto collettivo integrativo:</w:t>
      </w:r>
    </w:p>
    <w:p w:rsidR="003D3115" w:rsidRDefault="00D9467C" w:rsidP="00D9467C">
      <w:pPr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>“</w:t>
      </w:r>
      <w:r w:rsidR="00707145"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>Per le progressioni professionali decorrenti dal 1 gennaio 2011 ed aventi effetti esclusivamente giuridici, si applicano i</w:t>
      </w:r>
      <w:r w:rsidR="002D6A31"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criteri </w:t>
      </w:r>
      <w:r w:rsidR="00707145"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di accesso e di formazione delle </w:t>
      </w:r>
      <w:r w:rsidR="003C42C2">
        <w:rPr>
          <w:rFonts w:ascii="Arial" w:eastAsia="Times New Roman" w:hAnsi="Arial" w:cs="Arial"/>
          <w:i/>
          <w:sz w:val="24"/>
          <w:szCs w:val="24"/>
          <w:lang w:eastAsia="it-IT"/>
        </w:rPr>
        <w:t>graduatorie come articolati nel</w:t>
      </w:r>
      <w:r w:rsidR="00707145"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contratt</w:t>
      </w:r>
      <w:r w:rsidR="003C42C2">
        <w:rPr>
          <w:rFonts w:ascii="Arial" w:eastAsia="Times New Roman" w:hAnsi="Arial" w:cs="Arial"/>
          <w:i/>
          <w:sz w:val="24"/>
          <w:szCs w:val="24"/>
          <w:lang w:eastAsia="it-IT"/>
        </w:rPr>
        <w:t>o integrativo</w:t>
      </w:r>
      <w:r w:rsidR="00707145"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ed in particolare nell’art. 3 comma 3</w:t>
      </w:r>
      <w:r w:rsidR="003D3115">
        <w:rPr>
          <w:rFonts w:ascii="Arial" w:eastAsia="Times New Roman" w:hAnsi="Arial" w:cs="Arial"/>
          <w:i/>
          <w:sz w:val="24"/>
          <w:szCs w:val="24"/>
          <w:lang w:eastAsia="it-IT"/>
        </w:rPr>
        <w:t>;</w:t>
      </w:r>
      <w:r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pertanto il </w:t>
      </w:r>
      <w:r w:rsidR="00F3211C">
        <w:rPr>
          <w:rFonts w:ascii="Arial" w:eastAsia="Times New Roman" w:hAnsi="Arial" w:cs="Arial"/>
          <w:i/>
          <w:sz w:val="24"/>
          <w:szCs w:val="24"/>
          <w:lang w:eastAsia="it-IT"/>
        </w:rPr>
        <w:t>riferimento di cui all’art. 3 comma 3 al quadriennio 2007/2010</w:t>
      </w:r>
      <w:r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F3211C">
        <w:rPr>
          <w:rFonts w:ascii="Arial" w:eastAsia="Times New Roman" w:hAnsi="Arial" w:cs="Arial"/>
          <w:i/>
          <w:sz w:val="24"/>
          <w:szCs w:val="24"/>
          <w:lang w:eastAsia="it-IT"/>
        </w:rPr>
        <w:t>deve</w:t>
      </w:r>
      <w:r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intende</w:t>
      </w:r>
      <w:r w:rsidR="00F3211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rsi con riferimento al </w:t>
      </w:r>
      <w:r w:rsidR="00F3211C" w:rsidRPr="00F603FE">
        <w:rPr>
          <w:rFonts w:ascii="Arial" w:eastAsia="Times New Roman" w:hAnsi="Arial" w:cs="Arial"/>
          <w:i/>
          <w:sz w:val="24"/>
          <w:szCs w:val="24"/>
          <w:lang w:eastAsia="it-IT"/>
        </w:rPr>
        <w:t>quinquennio</w:t>
      </w:r>
      <w:r w:rsidRPr="00F603F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2007</w:t>
      </w:r>
      <w:r w:rsidR="00F3211C" w:rsidRPr="00F603FE">
        <w:rPr>
          <w:rFonts w:ascii="Arial" w:eastAsia="Times New Roman" w:hAnsi="Arial" w:cs="Arial"/>
          <w:i/>
          <w:sz w:val="24"/>
          <w:szCs w:val="24"/>
          <w:lang w:eastAsia="it-IT"/>
        </w:rPr>
        <w:t>/</w:t>
      </w:r>
      <w:r w:rsidRPr="00F603FE">
        <w:rPr>
          <w:rFonts w:ascii="Arial" w:eastAsia="Times New Roman" w:hAnsi="Arial" w:cs="Arial"/>
          <w:i/>
          <w:sz w:val="24"/>
          <w:szCs w:val="24"/>
          <w:lang w:eastAsia="it-IT"/>
        </w:rPr>
        <w:t>2011</w:t>
      </w:r>
      <w:r w:rsidR="003D3115">
        <w:rPr>
          <w:rFonts w:ascii="Arial" w:eastAsia="Times New Roman" w:hAnsi="Arial" w:cs="Arial"/>
          <w:i/>
          <w:sz w:val="24"/>
          <w:szCs w:val="24"/>
          <w:lang w:eastAsia="it-IT"/>
        </w:rPr>
        <w:t>.</w:t>
      </w:r>
      <w:r w:rsidR="00790937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:rsidR="0010112A" w:rsidRDefault="0010112A" w:rsidP="00F603FE">
      <w:pPr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lastRenderedPageBreak/>
        <w:t>Il personale,</w:t>
      </w:r>
      <w:r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ch</w:t>
      </w:r>
      <w:r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e 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ha</w:t>
      </w:r>
      <w:r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maturato il biennio di permanenza effettiva nel livello economico </w:t>
      </w:r>
      <w:r w:rsidRPr="00F603FE">
        <w:rPr>
          <w:rFonts w:ascii="Arial" w:eastAsia="Times New Roman" w:hAnsi="Arial" w:cs="Arial"/>
          <w:i/>
          <w:sz w:val="24"/>
          <w:szCs w:val="24"/>
          <w:lang w:eastAsia="it-IT"/>
        </w:rPr>
        <w:t>al</w:t>
      </w:r>
      <w:r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31/12/2010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,</w:t>
      </w:r>
      <w:r w:rsidRPr="00D9467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è ammesso alla selezione per le progressioni aventi effetti esclusivamente giuridici </w:t>
      </w:r>
      <w:r w:rsidRPr="00F603FE">
        <w:rPr>
          <w:rFonts w:ascii="Arial" w:eastAsia="Times New Roman" w:hAnsi="Arial" w:cs="Arial"/>
          <w:i/>
          <w:sz w:val="24"/>
          <w:szCs w:val="24"/>
          <w:lang w:eastAsia="it-IT"/>
        </w:rPr>
        <w:t>per l’anno 2011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.</w:t>
      </w:r>
    </w:p>
    <w:p w:rsidR="009E61E2" w:rsidRPr="00B046CE" w:rsidRDefault="009E61E2" w:rsidP="00F603FE">
      <w:pPr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B046CE">
        <w:rPr>
          <w:rFonts w:ascii="Arial" w:eastAsia="Times New Roman" w:hAnsi="Arial" w:cs="Arial"/>
          <w:i/>
          <w:sz w:val="24"/>
          <w:szCs w:val="24"/>
          <w:lang w:eastAsia="it-IT"/>
        </w:rPr>
        <w:t>A far data dal momento della decorrenza giuridica, il periodo viene riconosciuto come sevizio effettivo nel livello, anche ai fini dei futuri accordi attuativi relativi alle progressioni professionali all’interno della categoria.</w:t>
      </w:r>
    </w:p>
    <w:p w:rsidR="009E61E2" w:rsidRPr="00B046CE" w:rsidRDefault="009E61E2" w:rsidP="00F603FE">
      <w:pPr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B046CE">
        <w:rPr>
          <w:rFonts w:ascii="Arial" w:eastAsia="Times New Roman" w:hAnsi="Arial" w:cs="Arial"/>
          <w:i/>
          <w:sz w:val="24"/>
          <w:szCs w:val="24"/>
          <w:lang w:eastAsia="it-IT"/>
        </w:rPr>
        <w:t>AI fini delle progressioni giuridiche, per il personale dipendente ex SRA, la decorrenza dell’anzianità giuridica ed economica si intende a far data dal 24/12/2008.</w:t>
      </w:r>
    </w:p>
    <w:p w:rsidR="00F603FE" w:rsidRPr="00B046CE" w:rsidRDefault="00F603FE" w:rsidP="00F603FE">
      <w:pPr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B046CE">
        <w:rPr>
          <w:rFonts w:ascii="Arial" w:eastAsia="Times New Roman" w:hAnsi="Arial" w:cs="Arial"/>
          <w:i/>
          <w:sz w:val="24"/>
          <w:szCs w:val="24"/>
          <w:lang w:eastAsia="it-IT"/>
        </w:rPr>
        <w:t>Gli effetti dell’eventuale progressione professionale realizzata nella fase precedente nell’ambito di una categoria inferiore saranno riassorbiti dalla data di decorrenza degli effetti economici delle progressioni giuridiche aventi effetti dal 2011.</w:t>
      </w:r>
    </w:p>
    <w:p w:rsidR="00707145" w:rsidRDefault="009E61E2" w:rsidP="00A63726">
      <w:pPr>
        <w:spacing w:before="120"/>
        <w:jc w:val="both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B046CE">
        <w:rPr>
          <w:rFonts w:ascii="Arial" w:eastAsia="Times New Roman" w:hAnsi="Arial" w:cs="Arial"/>
          <w:i/>
          <w:sz w:val="24"/>
          <w:szCs w:val="24"/>
          <w:lang w:eastAsia="it-IT"/>
        </w:rPr>
        <w:t>I contingenti</w:t>
      </w:r>
      <w:r w:rsidR="00EB60D1" w:rsidRPr="00B046C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sono individuati</w:t>
      </w:r>
      <w:r w:rsidR="0041080A" w:rsidRPr="00B046CE">
        <w:rPr>
          <w:rFonts w:ascii="Arial" w:eastAsia="Times New Roman" w:hAnsi="Arial" w:cs="Arial"/>
          <w:i/>
          <w:sz w:val="24"/>
          <w:szCs w:val="24"/>
          <w:lang w:eastAsia="it-IT"/>
        </w:rPr>
        <w:t>, ai sensi dell’art.</w:t>
      </w:r>
      <w:r w:rsidR="00D9467C" w:rsidRPr="00B046C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41080A" w:rsidRPr="00B046CE">
        <w:rPr>
          <w:rFonts w:ascii="Arial" w:eastAsia="Times New Roman" w:hAnsi="Arial" w:cs="Arial"/>
          <w:i/>
          <w:sz w:val="24"/>
          <w:szCs w:val="24"/>
          <w:lang w:eastAsia="it-IT"/>
        </w:rPr>
        <w:t>1 comma 2 dell’Accordo, in base alle risorse a regime esistenti per tale annualità</w:t>
      </w:r>
      <w:r w:rsidR="003D3115" w:rsidRPr="00B046C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che saranno utilizzate </w:t>
      </w:r>
      <w:r w:rsidR="007B3DB1" w:rsidRPr="00B046C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secondo </w:t>
      </w:r>
      <w:r w:rsidR="003D3115" w:rsidRPr="00B046C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le priorità </w:t>
      </w:r>
      <w:r w:rsidR="007B3DB1" w:rsidRPr="00B046CE">
        <w:rPr>
          <w:rFonts w:ascii="Arial" w:eastAsia="Times New Roman" w:hAnsi="Arial" w:cs="Arial"/>
          <w:i/>
          <w:sz w:val="24"/>
          <w:szCs w:val="24"/>
          <w:lang w:eastAsia="it-IT"/>
        </w:rPr>
        <w:t>individuate</w:t>
      </w:r>
      <w:r w:rsidR="003D3115" w:rsidRPr="00F603FE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dall’art. 2 comma 2 del contratto integrativo</w:t>
      </w:r>
      <w:r w:rsidR="0041080A" w:rsidRPr="00F603FE">
        <w:rPr>
          <w:rFonts w:ascii="Arial" w:eastAsia="Times New Roman" w:hAnsi="Arial" w:cs="Arial"/>
          <w:i/>
          <w:sz w:val="24"/>
          <w:szCs w:val="24"/>
          <w:lang w:eastAsia="it-IT"/>
        </w:rPr>
        <w:t>.</w:t>
      </w:r>
      <w:r w:rsidR="00D9467C">
        <w:rPr>
          <w:rFonts w:ascii="Arial" w:eastAsia="Times New Roman" w:hAnsi="Arial" w:cs="Arial"/>
          <w:i/>
          <w:sz w:val="24"/>
          <w:szCs w:val="24"/>
          <w:lang w:eastAsia="it-IT"/>
        </w:rPr>
        <w:t>”</w:t>
      </w:r>
    </w:p>
    <w:p w:rsidR="00707145" w:rsidRPr="00707145" w:rsidRDefault="00707145" w:rsidP="00A63726">
      <w:pPr>
        <w:spacing w:before="240"/>
        <w:jc w:val="both"/>
        <w:rPr>
          <w:rFonts w:ascii="Arial" w:hAnsi="Arial" w:cs="Arial"/>
          <w:bCs/>
          <w:sz w:val="21"/>
          <w:szCs w:val="21"/>
        </w:rPr>
      </w:pPr>
      <w:r w:rsidRPr="00707145">
        <w:rPr>
          <w:rFonts w:ascii="Arial" w:hAnsi="Arial" w:cs="Arial"/>
          <w:bCs/>
          <w:sz w:val="21"/>
          <w:szCs w:val="21"/>
        </w:rPr>
        <w:t>Direttore Generale dell’Organizzazione e del personale</w:t>
      </w:r>
    </w:p>
    <w:p w:rsidR="00707145" w:rsidRPr="00707145" w:rsidRDefault="00707145" w:rsidP="00D24225">
      <w:pPr>
        <w:jc w:val="both"/>
        <w:rPr>
          <w:rFonts w:ascii="Arial" w:hAnsi="Arial" w:cs="Arial"/>
          <w:sz w:val="21"/>
          <w:szCs w:val="21"/>
        </w:rPr>
      </w:pPr>
      <w:r w:rsidRPr="00707145">
        <w:rPr>
          <w:rFonts w:ascii="Arial" w:hAnsi="Arial" w:cs="Arial"/>
          <w:sz w:val="21"/>
          <w:szCs w:val="21"/>
        </w:rPr>
        <w:t xml:space="preserve">Dott. Giuseppe Manca </w:t>
      </w:r>
      <w:r w:rsidRPr="00707145">
        <w:rPr>
          <w:rFonts w:ascii="Arial" w:hAnsi="Arial" w:cs="Arial"/>
          <w:sz w:val="21"/>
          <w:szCs w:val="21"/>
        </w:rPr>
        <w:tab/>
        <w:t>___________________________________________________</w:t>
      </w:r>
    </w:p>
    <w:p w:rsidR="00707145" w:rsidRPr="00707145" w:rsidRDefault="00707145" w:rsidP="00D24225">
      <w:pPr>
        <w:jc w:val="both"/>
        <w:rPr>
          <w:rFonts w:ascii="Arial" w:hAnsi="Arial" w:cs="Arial"/>
          <w:bCs/>
          <w:sz w:val="21"/>
          <w:szCs w:val="21"/>
        </w:rPr>
      </w:pPr>
      <w:r w:rsidRPr="00707145">
        <w:rPr>
          <w:rFonts w:ascii="Arial" w:hAnsi="Arial" w:cs="Arial"/>
          <w:bCs/>
          <w:sz w:val="21"/>
          <w:szCs w:val="21"/>
        </w:rPr>
        <w:t>Direttore Generale della Programmazione, bilancio, credito e assetto del territorio</w:t>
      </w:r>
    </w:p>
    <w:p w:rsidR="00707145" w:rsidRPr="00707145" w:rsidRDefault="00707145" w:rsidP="00D24225">
      <w:pPr>
        <w:jc w:val="both"/>
        <w:rPr>
          <w:rFonts w:ascii="Arial" w:hAnsi="Arial" w:cs="Arial"/>
          <w:sz w:val="21"/>
          <w:szCs w:val="21"/>
        </w:rPr>
      </w:pPr>
      <w:r w:rsidRPr="00707145">
        <w:rPr>
          <w:rFonts w:ascii="Arial" w:hAnsi="Arial" w:cs="Arial"/>
          <w:sz w:val="21"/>
          <w:szCs w:val="21"/>
        </w:rPr>
        <w:t xml:space="preserve">Dott. Franco Sardi </w:t>
      </w:r>
      <w:r w:rsidRPr="00707145">
        <w:rPr>
          <w:rFonts w:ascii="Arial" w:hAnsi="Arial" w:cs="Arial"/>
          <w:sz w:val="21"/>
          <w:szCs w:val="21"/>
        </w:rPr>
        <w:tab/>
      </w:r>
      <w:r w:rsidRPr="00707145">
        <w:rPr>
          <w:rFonts w:ascii="Arial" w:hAnsi="Arial" w:cs="Arial"/>
          <w:sz w:val="21"/>
          <w:szCs w:val="21"/>
        </w:rPr>
        <w:tab/>
        <w:t>___________________________________________________</w:t>
      </w:r>
    </w:p>
    <w:p w:rsidR="00707145" w:rsidRPr="00707145" w:rsidRDefault="00707145" w:rsidP="00D24225">
      <w:pPr>
        <w:jc w:val="both"/>
        <w:rPr>
          <w:rFonts w:ascii="Arial" w:hAnsi="Arial" w:cs="Arial"/>
          <w:bCs/>
          <w:sz w:val="21"/>
          <w:szCs w:val="21"/>
        </w:rPr>
      </w:pPr>
      <w:r w:rsidRPr="00707145">
        <w:rPr>
          <w:rFonts w:ascii="Arial" w:hAnsi="Arial" w:cs="Arial"/>
          <w:bCs/>
          <w:sz w:val="21"/>
          <w:szCs w:val="21"/>
        </w:rPr>
        <w:t>Direttore Generale della Ragioneria generale</w:t>
      </w:r>
    </w:p>
    <w:p w:rsidR="00707145" w:rsidRPr="00707145" w:rsidRDefault="00707145" w:rsidP="00D24225">
      <w:pPr>
        <w:jc w:val="both"/>
        <w:rPr>
          <w:rFonts w:ascii="Arial" w:hAnsi="Arial" w:cs="Arial"/>
          <w:sz w:val="21"/>
          <w:szCs w:val="21"/>
        </w:rPr>
      </w:pPr>
      <w:r w:rsidRPr="00707145">
        <w:rPr>
          <w:rFonts w:ascii="Arial" w:hAnsi="Arial" w:cs="Arial"/>
          <w:sz w:val="21"/>
          <w:szCs w:val="21"/>
        </w:rPr>
        <w:t xml:space="preserve">Dott.ssa Marcella Marchioni </w:t>
      </w:r>
      <w:r w:rsidRPr="00707145">
        <w:rPr>
          <w:rFonts w:ascii="Arial" w:hAnsi="Arial" w:cs="Arial"/>
          <w:sz w:val="21"/>
          <w:szCs w:val="21"/>
        </w:rPr>
        <w:tab/>
        <w:t>___________________________________________________</w:t>
      </w:r>
    </w:p>
    <w:p w:rsidR="00707145" w:rsidRPr="00707145" w:rsidRDefault="00D24225" w:rsidP="00707145">
      <w:pPr>
        <w:spacing w:line="36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I</w:t>
      </w:r>
      <w:r w:rsidR="00707145" w:rsidRPr="00707145">
        <w:rPr>
          <w:rFonts w:ascii="Arial" w:hAnsi="Arial" w:cs="Arial"/>
          <w:bCs/>
          <w:sz w:val="21"/>
          <w:szCs w:val="21"/>
        </w:rPr>
        <w:t xml:space="preserve"> rappresentanti delle Organizzazioni Sindacali firmatarie del contratto collettivo regionale di lavoro:</w:t>
      </w:r>
    </w:p>
    <w:tbl>
      <w:tblPr>
        <w:tblW w:w="0" w:type="auto"/>
        <w:tblLook w:val="00A0"/>
      </w:tblPr>
      <w:tblGrid>
        <w:gridCol w:w="3510"/>
        <w:gridCol w:w="5670"/>
      </w:tblGrid>
      <w:tr w:rsidR="00707145" w:rsidRPr="00707145" w:rsidTr="001A51B3">
        <w:tc>
          <w:tcPr>
            <w:tcW w:w="351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C.G.I.L. – F.P.</w:t>
            </w:r>
          </w:p>
        </w:tc>
        <w:tc>
          <w:tcPr>
            <w:tcW w:w="567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______________________________________________</w:t>
            </w:r>
          </w:p>
        </w:tc>
      </w:tr>
      <w:tr w:rsidR="00707145" w:rsidRPr="00707145" w:rsidTr="001A51B3">
        <w:tc>
          <w:tcPr>
            <w:tcW w:w="351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C.I.S.L. – F.P.</w:t>
            </w:r>
          </w:p>
        </w:tc>
        <w:tc>
          <w:tcPr>
            <w:tcW w:w="567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______________________________________________</w:t>
            </w:r>
          </w:p>
        </w:tc>
      </w:tr>
      <w:tr w:rsidR="00707145" w:rsidRPr="00707145" w:rsidTr="001A51B3">
        <w:tc>
          <w:tcPr>
            <w:tcW w:w="351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U.I.L. – F.P.L.</w:t>
            </w:r>
          </w:p>
        </w:tc>
        <w:tc>
          <w:tcPr>
            <w:tcW w:w="567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______________________________________________</w:t>
            </w:r>
          </w:p>
        </w:tc>
      </w:tr>
      <w:tr w:rsidR="00707145" w:rsidRPr="00707145" w:rsidTr="001A51B3">
        <w:tc>
          <w:tcPr>
            <w:tcW w:w="351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  <w:highlight w:val="yellow"/>
              </w:rPr>
            </w:pPr>
            <w:r w:rsidRPr="00847204">
              <w:rPr>
                <w:rFonts w:ascii="Arial" w:hAnsi="Arial" w:cs="Arial"/>
                <w:sz w:val="21"/>
                <w:szCs w:val="21"/>
              </w:rPr>
              <w:t>F.E.D.R.O.</w:t>
            </w:r>
          </w:p>
        </w:tc>
        <w:tc>
          <w:tcPr>
            <w:tcW w:w="567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______________________________________________</w:t>
            </w:r>
          </w:p>
        </w:tc>
      </w:tr>
      <w:tr w:rsidR="00707145" w:rsidRPr="00707145" w:rsidTr="001A51B3">
        <w:tc>
          <w:tcPr>
            <w:tcW w:w="351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S.A.DI.R.S. U.G.L.</w:t>
            </w:r>
          </w:p>
        </w:tc>
        <w:tc>
          <w:tcPr>
            <w:tcW w:w="567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______________________________________________</w:t>
            </w:r>
          </w:p>
        </w:tc>
      </w:tr>
      <w:tr w:rsidR="00707145" w:rsidRPr="00707145" w:rsidTr="001A51B3">
        <w:tc>
          <w:tcPr>
            <w:tcW w:w="351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FENDRES SAFOR CONFSAL</w:t>
            </w:r>
          </w:p>
        </w:tc>
        <w:tc>
          <w:tcPr>
            <w:tcW w:w="567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______________________________________________</w:t>
            </w:r>
          </w:p>
        </w:tc>
      </w:tr>
      <w:tr w:rsidR="00707145" w:rsidRPr="00707145" w:rsidTr="001A51B3">
        <w:tc>
          <w:tcPr>
            <w:tcW w:w="3510" w:type="dxa"/>
          </w:tcPr>
          <w:p w:rsidR="00707145" w:rsidRPr="00707145" w:rsidRDefault="00707145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S.A.F.</w:t>
            </w:r>
          </w:p>
        </w:tc>
        <w:tc>
          <w:tcPr>
            <w:tcW w:w="5670" w:type="dxa"/>
          </w:tcPr>
          <w:p w:rsidR="00707145" w:rsidRPr="00707145" w:rsidRDefault="00AE0729" w:rsidP="001A51B3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707145">
              <w:rPr>
                <w:rFonts w:ascii="Arial" w:hAnsi="Arial" w:cs="Arial"/>
                <w:sz w:val="21"/>
                <w:szCs w:val="21"/>
              </w:rPr>
              <w:t>______________________________________________</w:t>
            </w:r>
          </w:p>
        </w:tc>
      </w:tr>
      <w:tr w:rsidR="00AE0729" w:rsidRPr="00707145" w:rsidTr="005F4159">
        <w:trPr>
          <w:trHeight w:val="477"/>
        </w:trPr>
        <w:tc>
          <w:tcPr>
            <w:tcW w:w="3510" w:type="dxa"/>
          </w:tcPr>
          <w:p w:rsidR="006969AE" w:rsidRPr="00B046CE" w:rsidRDefault="006969AE" w:rsidP="00AE072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46CE">
              <w:rPr>
                <w:rFonts w:ascii="Arial" w:hAnsi="Arial" w:cs="Arial"/>
                <w:sz w:val="21"/>
                <w:szCs w:val="21"/>
              </w:rPr>
              <w:t>Per adesione:</w:t>
            </w:r>
          </w:p>
          <w:p w:rsidR="00AE0729" w:rsidRPr="00B046CE" w:rsidRDefault="00AE0729" w:rsidP="00AE0729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46CE">
              <w:rPr>
                <w:rFonts w:ascii="Arial" w:hAnsi="Arial" w:cs="Arial"/>
                <w:sz w:val="21"/>
                <w:szCs w:val="21"/>
              </w:rPr>
              <w:t>RSU</w:t>
            </w:r>
          </w:p>
        </w:tc>
        <w:tc>
          <w:tcPr>
            <w:tcW w:w="5670" w:type="dxa"/>
          </w:tcPr>
          <w:p w:rsidR="006969AE" w:rsidRPr="00B046CE" w:rsidRDefault="006969AE" w:rsidP="000363B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AE0729" w:rsidRPr="00707145" w:rsidRDefault="00AE0729" w:rsidP="000363B6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B046CE">
              <w:rPr>
                <w:rFonts w:ascii="Arial" w:hAnsi="Arial" w:cs="Arial"/>
                <w:sz w:val="21"/>
                <w:szCs w:val="21"/>
              </w:rPr>
              <w:t>______________________________________________</w:t>
            </w:r>
          </w:p>
        </w:tc>
      </w:tr>
    </w:tbl>
    <w:p w:rsidR="00707145" w:rsidRPr="00707145" w:rsidRDefault="00707145" w:rsidP="005F4159"/>
    <w:sectPr w:rsidR="00707145" w:rsidRPr="00707145" w:rsidSect="00C16D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F451C"/>
    <w:multiLevelType w:val="hybridMultilevel"/>
    <w:tmpl w:val="0AC20186"/>
    <w:lvl w:ilvl="0" w:tplc="C456A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5747A0"/>
    <w:multiLevelType w:val="hybridMultilevel"/>
    <w:tmpl w:val="0B1A67E4"/>
    <w:lvl w:ilvl="0" w:tplc="C456A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2D6A31"/>
    <w:rsid w:val="00052BC4"/>
    <w:rsid w:val="000B5C60"/>
    <w:rsid w:val="00100497"/>
    <w:rsid w:val="0010112A"/>
    <w:rsid w:val="00112F6F"/>
    <w:rsid w:val="001615CC"/>
    <w:rsid w:val="001B0D06"/>
    <w:rsid w:val="001B65B2"/>
    <w:rsid w:val="001D1E3F"/>
    <w:rsid w:val="00210105"/>
    <w:rsid w:val="002D6A31"/>
    <w:rsid w:val="002F04AC"/>
    <w:rsid w:val="0030182F"/>
    <w:rsid w:val="0030263E"/>
    <w:rsid w:val="003165EE"/>
    <w:rsid w:val="00345D62"/>
    <w:rsid w:val="003C42C2"/>
    <w:rsid w:val="003D3115"/>
    <w:rsid w:val="003F0337"/>
    <w:rsid w:val="004033F6"/>
    <w:rsid w:val="0041080A"/>
    <w:rsid w:val="00426471"/>
    <w:rsid w:val="00461A3E"/>
    <w:rsid w:val="00492BAC"/>
    <w:rsid w:val="004B442A"/>
    <w:rsid w:val="004F7170"/>
    <w:rsid w:val="0054540B"/>
    <w:rsid w:val="0056798F"/>
    <w:rsid w:val="005D31DD"/>
    <w:rsid w:val="005F4159"/>
    <w:rsid w:val="00611B9F"/>
    <w:rsid w:val="006569B1"/>
    <w:rsid w:val="00656F9C"/>
    <w:rsid w:val="006969AE"/>
    <w:rsid w:val="006A5EC8"/>
    <w:rsid w:val="006C0CE7"/>
    <w:rsid w:val="00707145"/>
    <w:rsid w:val="00723BB0"/>
    <w:rsid w:val="00790937"/>
    <w:rsid w:val="007B226E"/>
    <w:rsid w:val="007B3DB1"/>
    <w:rsid w:val="007D16B3"/>
    <w:rsid w:val="0081758D"/>
    <w:rsid w:val="008467FC"/>
    <w:rsid w:val="00847204"/>
    <w:rsid w:val="008E793E"/>
    <w:rsid w:val="00910124"/>
    <w:rsid w:val="009C4E4B"/>
    <w:rsid w:val="009E61E2"/>
    <w:rsid w:val="00A45BCF"/>
    <w:rsid w:val="00A51C06"/>
    <w:rsid w:val="00A63726"/>
    <w:rsid w:val="00AE0729"/>
    <w:rsid w:val="00B046CE"/>
    <w:rsid w:val="00B9326D"/>
    <w:rsid w:val="00BF36F4"/>
    <w:rsid w:val="00C16D72"/>
    <w:rsid w:val="00C42781"/>
    <w:rsid w:val="00CE7D2C"/>
    <w:rsid w:val="00D1706C"/>
    <w:rsid w:val="00D24225"/>
    <w:rsid w:val="00D27D57"/>
    <w:rsid w:val="00D40D45"/>
    <w:rsid w:val="00D56942"/>
    <w:rsid w:val="00D9467C"/>
    <w:rsid w:val="00DE5A9C"/>
    <w:rsid w:val="00E2413D"/>
    <w:rsid w:val="00EA45D2"/>
    <w:rsid w:val="00EB60D1"/>
    <w:rsid w:val="00EC6DD8"/>
    <w:rsid w:val="00EF0DBF"/>
    <w:rsid w:val="00F301AB"/>
    <w:rsid w:val="00F3211C"/>
    <w:rsid w:val="00F603FE"/>
    <w:rsid w:val="00FB2962"/>
    <w:rsid w:val="00FF00AF"/>
    <w:rsid w:val="00FF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6D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E2BDB-0625-454E-900D-E4A21CEF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rivanoroberta</dc:creator>
  <cp:lastModifiedBy>rivanoroberta</cp:lastModifiedBy>
  <cp:revision>4</cp:revision>
  <cp:lastPrinted>2012-11-20T08:47:00Z</cp:lastPrinted>
  <dcterms:created xsi:type="dcterms:W3CDTF">2012-12-20T08:52:00Z</dcterms:created>
  <dcterms:modified xsi:type="dcterms:W3CDTF">2012-12-20T13:33:00Z</dcterms:modified>
</cp:coreProperties>
</file>